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41E47" w14:textId="77777777" w:rsidR="00761C6F" w:rsidRPr="00CF0285" w:rsidRDefault="00761C6F" w:rsidP="006E38AA">
      <w:pPr>
        <w:pStyle w:val="Balk1"/>
        <w:spacing w:after="200" w:line="360" w:lineRule="auto"/>
        <w:jc w:val="center"/>
        <w:rPr>
          <w:rFonts w:ascii="Times New Roman" w:hAnsi="Times New Roman" w:cs="Times New Roman"/>
          <w:b/>
          <w:bCs/>
          <w:color w:val="auto"/>
          <w:sz w:val="24"/>
          <w:szCs w:val="24"/>
        </w:rPr>
      </w:pPr>
      <w:r w:rsidRPr="00CF0285">
        <w:rPr>
          <w:rFonts w:ascii="Times New Roman" w:hAnsi="Times New Roman" w:cs="Times New Roman"/>
          <w:b/>
          <w:bCs/>
          <w:color w:val="auto"/>
          <w:sz w:val="24"/>
          <w:szCs w:val="24"/>
        </w:rPr>
        <w:t>KİŞİSEL VERİLERİN KORUNMASINA İLİŞKİN TAAHHÜTNAME</w:t>
      </w:r>
    </w:p>
    <w:p w14:paraId="56DD1DBB" w14:textId="6235CB16" w:rsidR="00761C6F" w:rsidRPr="00CF0285" w:rsidRDefault="00761C6F"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İşbu Kişisel Verilerin Korunmasına ilişkin Taahhütname (Taahhütname);</w:t>
      </w:r>
      <w:r w:rsidR="00CF0285">
        <w:rPr>
          <w:rFonts w:ascii="Times New Roman" w:hAnsi="Times New Roman" w:cs="Times New Roman"/>
          <w:sz w:val="24"/>
          <w:szCs w:val="24"/>
        </w:rPr>
        <w:t xml:space="preserve"> </w:t>
      </w:r>
      <w:proofErr w:type="gramStart"/>
      <w:r w:rsidR="00B96744">
        <w:rPr>
          <w:rFonts w:ascii="Times New Roman" w:hAnsi="Times New Roman" w:cs="Times New Roman"/>
          <w:sz w:val="24"/>
          <w:szCs w:val="24"/>
        </w:rPr>
        <w:t>…………………………</w:t>
      </w:r>
      <w:proofErr w:type="gramEnd"/>
      <w:r w:rsidR="00B96744">
        <w:rPr>
          <w:rFonts w:ascii="Times New Roman" w:hAnsi="Times New Roman" w:cs="Times New Roman"/>
          <w:sz w:val="24"/>
          <w:szCs w:val="24"/>
        </w:rPr>
        <w:t>adresli ……………………………………………………………….</w:t>
      </w:r>
      <w:r w:rsidR="007603B0" w:rsidRPr="00CF0285">
        <w:rPr>
          <w:rFonts w:ascii="Times New Roman" w:hAnsi="Times New Roman" w:cs="Times New Roman"/>
          <w:sz w:val="24"/>
          <w:szCs w:val="24"/>
        </w:rPr>
        <w:t xml:space="preserve"> (Kulüp)</w:t>
      </w:r>
      <w:r w:rsidRPr="00CF0285">
        <w:rPr>
          <w:rFonts w:ascii="Times New Roman" w:hAnsi="Times New Roman" w:cs="Times New Roman"/>
          <w:sz w:val="24"/>
          <w:szCs w:val="24"/>
        </w:rPr>
        <w:t xml:space="preserve"> </w:t>
      </w:r>
      <w:r w:rsidR="00CF0285">
        <w:rPr>
          <w:rFonts w:ascii="Times New Roman" w:hAnsi="Times New Roman" w:cs="Times New Roman"/>
          <w:sz w:val="24"/>
          <w:szCs w:val="24"/>
        </w:rPr>
        <w:t>ve</w:t>
      </w:r>
      <w:r w:rsidR="00926CFA">
        <w:rPr>
          <w:rFonts w:ascii="Times New Roman" w:hAnsi="Times New Roman" w:cs="Times New Roman"/>
          <w:sz w:val="24"/>
          <w:szCs w:val="24"/>
        </w:rPr>
        <w:t xml:space="preserve"> </w:t>
      </w:r>
      <w:r w:rsidR="00CF0285">
        <w:rPr>
          <w:rFonts w:ascii="Times New Roman" w:hAnsi="Times New Roman" w:cs="Times New Roman"/>
          <w:sz w:val="24"/>
          <w:szCs w:val="24"/>
        </w:rPr>
        <w:t xml:space="preserve"> </w:t>
      </w:r>
      <w:r w:rsidR="00A4410E">
        <w:rPr>
          <w:rFonts w:ascii="Times New Roman" w:hAnsi="Times New Roman" w:cs="Times New Roman"/>
          <w:sz w:val="24"/>
          <w:szCs w:val="24"/>
        </w:rPr>
        <w:t>Hasan Doğan Milli Takım Kamp Eğitim Tesisleri Riva Beykoz İstanbul a</w:t>
      </w:r>
      <w:r w:rsidRPr="00CF0285">
        <w:rPr>
          <w:rFonts w:ascii="Times New Roman" w:hAnsi="Times New Roman" w:cs="Times New Roman"/>
          <w:sz w:val="24"/>
          <w:szCs w:val="24"/>
        </w:rPr>
        <w:t xml:space="preserve">dresli </w:t>
      </w:r>
      <w:r w:rsidR="007603B0" w:rsidRPr="00A34D29">
        <w:rPr>
          <w:rFonts w:ascii="Times New Roman" w:hAnsi="Times New Roman" w:cs="Times New Roman"/>
          <w:b/>
          <w:bCs/>
          <w:sz w:val="24"/>
          <w:szCs w:val="24"/>
        </w:rPr>
        <w:t>Türkiye Futbol Federasyonu</w:t>
      </w:r>
      <w:r w:rsidR="007603B0" w:rsidRPr="00CF0285">
        <w:rPr>
          <w:rFonts w:ascii="Times New Roman" w:hAnsi="Times New Roman" w:cs="Times New Roman"/>
          <w:sz w:val="24"/>
          <w:szCs w:val="24"/>
        </w:rPr>
        <w:t xml:space="preserve"> (TFF)</w:t>
      </w:r>
      <w:r w:rsidRPr="00CF0285">
        <w:rPr>
          <w:rFonts w:ascii="Times New Roman" w:hAnsi="Times New Roman" w:cs="Times New Roman"/>
          <w:sz w:val="24"/>
          <w:szCs w:val="24"/>
        </w:rPr>
        <w:t xml:space="preserve"> (tek tek “Taraf” ve birlikte “Taraflar” olarak anılacaktır) arasında</w:t>
      </w:r>
      <w:r w:rsidR="006E38AA">
        <w:rPr>
          <w:rFonts w:ascii="Times New Roman" w:hAnsi="Times New Roman" w:cs="Times New Roman"/>
          <w:sz w:val="24"/>
          <w:szCs w:val="24"/>
        </w:rPr>
        <w:t xml:space="preserve">,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w:t>
      </w:r>
      <w:r w:rsidR="007603B0" w:rsidRPr="00CF0285">
        <w:rPr>
          <w:rFonts w:ascii="Times New Roman" w:hAnsi="Times New Roman" w:cs="Times New Roman"/>
          <w:sz w:val="24"/>
          <w:szCs w:val="24"/>
        </w:rPr>
        <w:t>Futbol Bilgi Bankası</w:t>
      </w:r>
      <w:r w:rsidR="00CF0285">
        <w:rPr>
          <w:rFonts w:ascii="Times New Roman" w:hAnsi="Times New Roman" w:cs="Times New Roman"/>
          <w:sz w:val="24"/>
          <w:szCs w:val="24"/>
        </w:rPr>
        <w:t xml:space="preserve">’na </w:t>
      </w:r>
      <w:r w:rsidR="006E38AA">
        <w:rPr>
          <w:rFonts w:ascii="Times New Roman" w:hAnsi="Times New Roman" w:cs="Times New Roman"/>
          <w:sz w:val="24"/>
          <w:szCs w:val="24"/>
        </w:rPr>
        <w:t>erişim izni verilmesi</w:t>
      </w:r>
      <w:r w:rsidR="007603B0" w:rsidRPr="00CF0285">
        <w:rPr>
          <w:rFonts w:ascii="Times New Roman" w:hAnsi="Times New Roman" w:cs="Times New Roman"/>
          <w:sz w:val="24"/>
          <w:szCs w:val="24"/>
        </w:rPr>
        <w:t xml:space="preserve"> kapsamında</w:t>
      </w:r>
      <w:r w:rsidRPr="00CF0285">
        <w:rPr>
          <w:rFonts w:ascii="Times New Roman" w:hAnsi="Times New Roman" w:cs="Times New Roman"/>
          <w:sz w:val="24"/>
          <w:szCs w:val="24"/>
        </w:rPr>
        <w:t xml:space="preserve"> </w:t>
      </w:r>
      <w:r w:rsidR="006E38AA">
        <w:rPr>
          <w:rFonts w:ascii="Times New Roman" w:hAnsi="Times New Roman" w:cs="Times New Roman"/>
          <w:sz w:val="24"/>
          <w:szCs w:val="24"/>
        </w:rPr>
        <w:t xml:space="preserve">Kulüp tarafından </w:t>
      </w:r>
      <w:r w:rsidRPr="00CF0285">
        <w:rPr>
          <w:rFonts w:ascii="Times New Roman" w:hAnsi="Times New Roman" w:cs="Times New Roman"/>
          <w:sz w:val="24"/>
          <w:szCs w:val="24"/>
        </w:rPr>
        <w:t xml:space="preserve">elde edilen kişisel verilere ilişkin olarak </w:t>
      </w:r>
      <w:r w:rsidR="00CF0285">
        <w:rPr>
          <w:rFonts w:ascii="Times New Roman" w:hAnsi="Times New Roman" w:cs="Times New Roman"/>
          <w:sz w:val="24"/>
          <w:szCs w:val="24"/>
        </w:rPr>
        <w:t>Kulüp’ ün</w:t>
      </w:r>
      <w:r w:rsidRPr="00CF0285">
        <w:rPr>
          <w:rFonts w:ascii="Times New Roman" w:hAnsi="Times New Roman" w:cs="Times New Roman"/>
          <w:sz w:val="24"/>
          <w:szCs w:val="24"/>
        </w:rPr>
        <w:t xml:space="preserve"> taahhütlerini içermektedir. </w:t>
      </w:r>
    </w:p>
    <w:p w14:paraId="7BCA6B18" w14:textId="3EDF560B" w:rsidR="00761C6F" w:rsidRPr="00CF0285" w:rsidRDefault="00761C6F"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Bu Taahhütnam</w:t>
      </w:r>
      <w:r w:rsidR="00562801">
        <w:rPr>
          <w:rFonts w:ascii="Times New Roman" w:hAnsi="Times New Roman" w:cs="Times New Roman"/>
          <w:sz w:val="24"/>
          <w:szCs w:val="24"/>
        </w:rPr>
        <w:t>ede</w:t>
      </w:r>
      <w:r w:rsidRPr="00CF0285">
        <w:rPr>
          <w:rFonts w:ascii="Times New Roman" w:hAnsi="Times New Roman" w:cs="Times New Roman"/>
          <w:sz w:val="24"/>
          <w:szCs w:val="24"/>
        </w:rPr>
        <w:t>;</w:t>
      </w:r>
      <w:bookmarkStart w:id="0" w:name="_GoBack"/>
      <w:bookmarkEnd w:id="0"/>
    </w:p>
    <w:p w14:paraId="1F7B6198" w14:textId="6905A7CB"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“Kişisel Veri”;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Kulüp’e Futbol Bilgi Bankası’na erişim kapsamında</w:t>
      </w:r>
      <w:r w:rsidRPr="00CF0285">
        <w:rPr>
          <w:rFonts w:ascii="Times New Roman" w:hAnsi="Times New Roman" w:cs="Times New Roman"/>
          <w:sz w:val="24"/>
          <w:szCs w:val="24"/>
        </w:rPr>
        <w:t xml:space="preserve"> aktarılacak veya </w:t>
      </w:r>
      <w:r w:rsidR="00CF0285">
        <w:rPr>
          <w:rFonts w:ascii="Times New Roman" w:hAnsi="Times New Roman" w:cs="Times New Roman"/>
          <w:sz w:val="24"/>
          <w:szCs w:val="24"/>
        </w:rPr>
        <w:t>Kulüp</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adına işlenecek kimliği belirli veya belirlenebilir gerçek kişiye ilişkin her türlü bilgi,</w:t>
      </w:r>
    </w:p>
    <w:p w14:paraId="5B5BD105" w14:textId="2DDD725D"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proofErr w:type="gramStart"/>
      <w:r w:rsidRPr="00CF0285">
        <w:rPr>
          <w:rFonts w:ascii="Times New Roman" w:hAnsi="Times New Roman" w:cs="Times New Roman"/>
          <w:sz w:val="24"/>
          <w:szCs w:val="24"/>
        </w:rPr>
        <w:t xml:space="preserve">“Özel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CF0285">
        <w:rPr>
          <w:rFonts w:ascii="Times New Roman" w:hAnsi="Times New Roman" w:cs="Times New Roman"/>
          <w:sz w:val="24"/>
          <w:szCs w:val="24"/>
        </w:rPr>
        <w:t>biyometrik</w:t>
      </w:r>
      <w:proofErr w:type="spellEnd"/>
      <w:r w:rsidRPr="00CF0285">
        <w:rPr>
          <w:rFonts w:ascii="Times New Roman" w:hAnsi="Times New Roman" w:cs="Times New Roman"/>
          <w:sz w:val="24"/>
          <w:szCs w:val="24"/>
        </w:rPr>
        <w:t xml:space="preserve"> ve genetik veriler (işbu Taahhütname kapsamında “Kişisel Veri” ifadesi uygun olduğu ölçüde özel nitelikli kişisel verileri de kapsayacaktır),</w:t>
      </w:r>
      <w:proofErr w:type="gramEnd"/>
    </w:p>
    <w:p w14:paraId="6C6E8D9F" w14:textId="77777777"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683C00AC" w14:textId="77777777"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“Kanun”; 6698 sayılı Kişisel Verilerin Korunması Kanunu</w:t>
      </w:r>
    </w:p>
    <w:p w14:paraId="60F2C6AF" w14:textId="77777777" w:rsidR="00761C6F" w:rsidRPr="00CF0285" w:rsidRDefault="00761C6F" w:rsidP="006E38AA">
      <w:pPr>
        <w:spacing w:before="240" w:after="200" w:line="360" w:lineRule="auto"/>
        <w:jc w:val="both"/>
        <w:rPr>
          <w:rFonts w:ascii="Times New Roman" w:hAnsi="Times New Roman" w:cs="Times New Roman"/>
          <w:sz w:val="24"/>
          <w:szCs w:val="24"/>
        </w:rPr>
      </w:pPr>
      <w:proofErr w:type="gramStart"/>
      <w:r w:rsidRPr="00CF0285">
        <w:rPr>
          <w:rFonts w:ascii="Times New Roman" w:hAnsi="Times New Roman" w:cs="Times New Roman"/>
          <w:sz w:val="24"/>
          <w:szCs w:val="24"/>
        </w:rPr>
        <w:t>anlamına</w:t>
      </w:r>
      <w:proofErr w:type="gramEnd"/>
      <w:r w:rsidRPr="00CF0285">
        <w:rPr>
          <w:rFonts w:ascii="Times New Roman" w:hAnsi="Times New Roman" w:cs="Times New Roman"/>
          <w:sz w:val="24"/>
          <w:szCs w:val="24"/>
        </w:rPr>
        <w:t xml:space="preserve"> gelmektedir.</w:t>
      </w:r>
    </w:p>
    <w:p w14:paraId="5CBD1F9C" w14:textId="56A4F114"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14:numForm w14:val="oldStyle"/>
          <w14:numSpacing w14:val="proportional"/>
        </w:rPr>
        <w:t>Kulüp</w:t>
      </w:r>
      <w:r w:rsidR="00761C6F" w:rsidRPr="00CF0285">
        <w:rPr>
          <w:rFonts w:ascii="Times New Roman" w:hAnsi="Times New Roman" w:cs="Times New Roman"/>
          <w:sz w:val="24"/>
          <w:szCs w:val="24"/>
        </w:rPr>
        <w:t xml:space="preserve">, </w:t>
      </w:r>
      <w:r w:rsidR="00112E7A">
        <w:rPr>
          <w:rFonts w:ascii="Times New Roman" w:hAnsi="Times New Roman" w:cs="Times New Roman"/>
          <w:sz w:val="24"/>
          <w:szCs w:val="24"/>
        </w:rPr>
        <w:t xml:space="preserve">Futbol Bilgi Bankası’na erişim ile elde ettiği </w:t>
      </w:r>
      <w:r w:rsidR="00761C6F" w:rsidRPr="00CF0285">
        <w:rPr>
          <w:rFonts w:ascii="Times New Roman" w:hAnsi="Times New Roman" w:cs="Times New Roman"/>
          <w:sz w:val="24"/>
          <w:szCs w:val="24"/>
        </w:rPr>
        <w:t>Kişisel Verileri</w:t>
      </w:r>
      <w:r w:rsidR="0078092E" w:rsidRPr="00CF0285">
        <w:rPr>
          <w:rFonts w:ascii="Times New Roman" w:hAnsi="Times New Roman" w:cs="Times New Roman"/>
          <w:sz w:val="24"/>
          <w:szCs w:val="24"/>
        </w:rPr>
        <w:t>,</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hukuki yükümlülükleri ve kanunda açıkça öngörülen haller kapsamındaki</w:t>
      </w:r>
      <w:r w:rsidR="00761C6F" w:rsidRPr="00CF0285">
        <w:rPr>
          <w:rFonts w:ascii="Times New Roman" w:hAnsi="Times New Roman" w:cs="Times New Roman"/>
          <w:sz w:val="24"/>
          <w:szCs w:val="24"/>
        </w:rPr>
        <w:t xml:space="preserve"> amaçlar dışında hiçbir surette kullanmayacağını, işlemeyeceğini, </w:t>
      </w:r>
      <w:r w:rsidR="00761C6F" w:rsidRPr="00CF0285">
        <w:rPr>
          <w:rFonts w:ascii="Times New Roman" w:hAnsi="Times New Roman" w:cs="Times New Roman"/>
          <w:b/>
          <w:bCs/>
          <w:sz w:val="24"/>
          <w:szCs w:val="24"/>
        </w:rPr>
        <w:t>arşivlemeyeceğini</w:t>
      </w:r>
      <w:r w:rsidR="00761C6F" w:rsidRPr="00CF0285">
        <w:rPr>
          <w:rFonts w:ascii="Times New Roman" w:hAnsi="Times New Roman" w:cs="Times New Roman"/>
          <w:sz w:val="24"/>
          <w:szCs w:val="24"/>
        </w:rPr>
        <w:t xml:space="preserve"> ve yurt içi veya yurt dışındaki üçüncü kişi veya kuruluşlara aktarmayacağını kabul, beyan ve taahhüt eder.</w:t>
      </w:r>
    </w:p>
    <w:p w14:paraId="5E727D0F" w14:textId="200309ED"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lastRenderedPageBreak/>
        <w:t>Kulüp,</w:t>
      </w:r>
      <w:r w:rsidR="00761C6F" w:rsidRPr="00CF0285">
        <w:rPr>
          <w:rFonts w:ascii="Times New Roman" w:hAnsi="Times New Roman" w:cs="Times New Roman"/>
          <w:sz w:val="24"/>
          <w:szCs w:val="24"/>
        </w:rPr>
        <w:t xml:space="preserve">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e ilişkin olarak Kanun’da yer alan usul ve esaslara, ilgili düzenleyici işlemlere, ilgili mevzuatta yer verilen kişisel verilerin korunmasına dair hükümlere ve Kişisel Verileri Koruma Kurulu kararlarına uyacağını kabul, beyan ve taahhüt eder.</w:t>
      </w:r>
    </w:p>
    <w:p w14:paraId="69349D09" w14:textId="18F4A902" w:rsidR="00761C6F" w:rsidRPr="00CF0285" w:rsidRDefault="00761C6F"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Kanunlarda saklamaya ilişkin yükümlülükler öngörülmesi hali saklı kalmak koşuluyla, </w:t>
      </w:r>
      <w:r w:rsidR="007603B0" w:rsidRPr="00CF0285">
        <w:rPr>
          <w:rFonts w:ascii="Times New Roman" w:hAnsi="Times New Roman" w:cs="Times New Roman"/>
          <w:sz w:val="24"/>
          <w:szCs w:val="24"/>
        </w:rPr>
        <w:t xml:space="preserve">Kulüp tarafından </w:t>
      </w:r>
      <w:r w:rsidRPr="00CF0285">
        <w:rPr>
          <w:rFonts w:ascii="Times New Roman" w:hAnsi="Times New Roman" w:cs="Times New Roman"/>
          <w:sz w:val="24"/>
          <w:szCs w:val="24"/>
        </w:rPr>
        <w:t>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işlenme sebebinin ortadan kalkması ile birlikte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kendisine aktarılmış olan </w:t>
      </w:r>
      <w:r w:rsidR="007603B0" w:rsidRPr="00CF0285">
        <w:rPr>
          <w:rFonts w:ascii="Times New Roman" w:hAnsi="Times New Roman" w:cs="Times New Roman"/>
          <w:sz w:val="24"/>
          <w:szCs w:val="24"/>
        </w:rPr>
        <w:t>tüm</w:t>
      </w:r>
      <w:r w:rsidRPr="00CF0285">
        <w:rPr>
          <w:rFonts w:ascii="Times New Roman" w:hAnsi="Times New Roman" w:cs="Times New Roman"/>
          <w:sz w:val="24"/>
          <w:szCs w:val="24"/>
        </w:rPr>
        <w:t xml:space="preserve"> kayıtları silme ve yok etme yükümlülüğü altındadır.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Kanun’a uygun bir biçimde 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silinmesi, yok edilmesi, anonimleştirilmesi değiştirilmesi ve benzeri taleplerin </w:t>
      </w:r>
      <w:r w:rsidR="007603B0" w:rsidRP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kendisine iletilmesi halinde ilgili talepleri derhal yerine getireceğini kabul, beyan ve taahhüt eder.</w:t>
      </w:r>
    </w:p>
    <w:p w14:paraId="22795463" w14:textId="7D04705D"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kendisiyle paylaşılan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e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 </w:t>
      </w:r>
    </w:p>
    <w:p w14:paraId="23A725F2" w14:textId="57642388"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sidRPr="00CF0285">
        <w:rPr>
          <w:rFonts w:ascii="Times New Roman" w:hAnsi="Times New Roman" w:cs="Times New Roman"/>
          <w:sz w:val="24"/>
          <w:szCs w:val="24"/>
        </w:rPr>
        <w:t>Kulüp’ e</w:t>
      </w:r>
      <w:r w:rsidR="00761C6F" w:rsidRPr="00CF0285">
        <w:rPr>
          <w:rFonts w:ascii="Times New Roman" w:hAnsi="Times New Roman" w:cs="Times New Roman"/>
          <w:sz w:val="24"/>
          <w:szCs w:val="24"/>
        </w:rPr>
        <w:t xml:space="preserve"> özel nitelikli kişisel verilerin aktarılması veya </w:t>
      </w:r>
      <w:r w:rsidRPr="00CF0285">
        <w:rPr>
          <w:rFonts w:ascii="Times New Roman" w:hAnsi="Times New Roman" w:cs="Times New Roman"/>
          <w:sz w:val="24"/>
          <w:szCs w:val="24"/>
        </w:rPr>
        <w:t>Kulüp’ün TFF</w:t>
      </w:r>
      <w:r w:rsidR="00761C6F" w:rsidRPr="00CF0285">
        <w:rPr>
          <w:rFonts w:ascii="Times New Roman" w:hAnsi="Times New Roman" w:cs="Times New Roman"/>
          <w:sz w:val="24"/>
          <w:szCs w:val="24"/>
        </w:rPr>
        <w:t xml:space="preserve"> adına özel nitelikli kişisel veri elde etmesi durumunda,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Kanun’un 6. </w:t>
      </w:r>
      <w:r w:rsidR="00112E7A">
        <w:rPr>
          <w:rFonts w:ascii="Times New Roman" w:hAnsi="Times New Roman" w:cs="Times New Roman"/>
          <w:sz w:val="24"/>
          <w:szCs w:val="24"/>
        </w:rPr>
        <w:t>m</w:t>
      </w:r>
      <w:r w:rsidR="00761C6F" w:rsidRPr="00CF0285">
        <w:rPr>
          <w:rFonts w:ascii="Times New Roman" w:hAnsi="Times New Roman" w:cs="Times New Roman"/>
          <w:sz w:val="24"/>
          <w:szCs w:val="24"/>
        </w:rPr>
        <w:t>addesine ilgili mevzuat hükümlerine ve Kişisel Verileri Koruma Kurulu kararlarına uygun olarak, özel nitelikli kişisel verilere özgü ek güvenlik önlemlerini alacağını kabul, beyan ve taahhüt eder.</w:t>
      </w:r>
    </w:p>
    <w:p w14:paraId="5E676F6E" w14:textId="2E579A4B"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 ve varsa hizmet alınan taşeron çalışanlarını kendisiyle paylaşılan kişisel verilerin güvenliğini sağlamalarından sorumludur.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çalışanlarının veya varsa taşeron çalışanının faaliyetleri sonucu doğacak zararlardan sorumlu olduğunu 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nezdinde doğan her türlü zararı </w:t>
      </w:r>
      <w:proofErr w:type="spellStart"/>
      <w:r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talebi üzerinde derhal, nakden ve tamamen ödeyeceğini kabul, beyan ve taahhüt eder. </w:t>
      </w:r>
    </w:p>
    <w:p w14:paraId="412AC9D8" w14:textId="09E5CA09"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doğrudan veya sair şekillerde dolaylı olarak kendisine iletilen, </w:t>
      </w:r>
      <w:proofErr w:type="spellStart"/>
      <w:r w:rsidRPr="00CF0285">
        <w:rPr>
          <w:rFonts w:ascii="Times New Roman" w:hAnsi="Times New Roman" w:cs="Times New Roman"/>
          <w:sz w:val="24"/>
          <w:szCs w:val="24"/>
        </w:rPr>
        <w:t>TFF’yi</w:t>
      </w:r>
      <w:proofErr w:type="spellEnd"/>
      <w:r w:rsidR="00761C6F" w:rsidRPr="00CF0285">
        <w:rPr>
          <w:rFonts w:ascii="Times New Roman" w:hAnsi="Times New Roman" w:cs="Times New Roman"/>
          <w:sz w:val="24"/>
          <w:szCs w:val="24"/>
        </w:rPr>
        <w:t xml:space="preserve"> ilgilendiren veri sahibi taleplerini derhal </w:t>
      </w:r>
      <w:r w:rsidR="001324F2" w:rsidRPr="00CF0285">
        <w:rPr>
          <w:rFonts w:ascii="Times New Roman" w:hAnsi="Times New Roman" w:cs="Times New Roman"/>
          <w:sz w:val="24"/>
          <w:szCs w:val="24"/>
        </w:rPr>
        <w:t xml:space="preserve">ve </w:t>
      </w:r>
      <w:r w:rsidR="00761C6F" w:rsidRPr="00CF0285">
        <w:rPr>
          <w:rFonts w:ascii="Times New Roman" w:hAnsi="Times New Roman" w:cs="Times New Roman"/>
          <w:sz w:val="24"/>
          <w:szCs w:val="24"/>
        </w:rPr>
        <w:t xml:space="preserve">en geç üç iş günü içerisinde </w:t>
      </w:r>
      <w:proofErr w:type="spellStart"/>
      <w:r w:rsidRPr="00CF0285">
        <w:rPr>
          <w:rFonts w:ascii="Times New Roman" w:hAnsi="Times New Roman" w:cs="Times New Roman"/>
          <w:sz w:val="24"/>
          <w:szCs w:val="24"/>
        </w:rPr>
        <w:t>TFF’ye</w:t>
      </w:r>
      <w:proofErr w:type="spellEnd"/>
      <w:r w:rsidR="00761C6F" w:rsidRPr="00CF0285">
        <w:rPr>
          <w:rFonts w:ascii="Times New Roman" w:hAnsi="Times New Roman" w:cs="Times New Roman"/>
          <w:sz w:val="24"/>
          <w:szCs w:val="24"/>
        </w:rPr>
        <w:t xml:space="preserve"> iletileceğini ve bu kapsamda Kanun’a uygun olarak hareket edeceğini kabul, beyan ve taahhüt eder.</w:t>
      </w:r>
    </w:p>
    <w:p w14:paraId="218E391D" w14:textId="0EBCFEC8"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lastRenderedPageBreak/>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kendisine aktarılmış olan kişisel verilere ilişkin olarak veri işleyen </w:t>
      </w:r>
      <w:r w:rsidR="00562801">
        <w:rPr>
          <w:rFonts w:ascii="Times New Roman" w:hAnsi="Times New Roman" w:cs="Times New Roman"/>
          <w:sz w:val="24"/>
          <w:szCs w:val="24"/>
        </w:rPr>
        <w:t xml:space="preserve">veya veri sorumlusu </w:t>
      </w:r>
      <w:r w:rsidR="00761C6F" w:rsidRPr="00CF0285">
        <w:rPr>
          <w:rFonts w:ascii="Times New Roman" w:hAnsi="Times New Roman" w:cs="Times New Roman"/>
          <w:sz w:val="24"/>
          <w:szCs w:val="24"/>
        </w:rPr>
        <w:t xml:space="preserve">sıfatıyla hareket ettiği durumlarda aşağıdakilere uygun davranacağını kabul, beyan ve taahhüt eder: </w:t>
      </w:r>
    </w:p>
    <w:p w14:paraId="6831D89C" w14:textId="77777777" w:rsidR="00761C6F" w:rsidRPr="00CF0285" w:rsidRDefault="0078092E" w:rsidP="006E38AA">
      <w:pPr>
        <w:pStyle w:val="ListeParagraf"/>
        <w:numPr>
          <w:ilvl w:val="0"/>
          <w:numId w:val="5"/>
        </w:numPr>
        <w:spacing w:before="240" w:after="200" w:line="360" w:lineRule="auto"/>
        <w:ind w:left="851" w:firstLine="425"/>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 </w:t>
      </w:r>
      <w:r w:rsidR="0088596D" w:rsidRPr="00CF0285">
        <w:rPr>
          <w:rFonts w:ascii="Times New Roman" w:hAnsi="Times New Roman" w:cs="Times New Roman"/>
          <w:sz w:val="24"/>
          <w:szCs w:val="24"/>
        </w:rPr>
        <w:t xml:space="preserve">Veri </w:t>
      </w:r>
      <w:r w:rsidR="00761C6F" w:rsidRPr="00CF0285">
        <w:rPr>
          <w:rFonts w:ascii="Times New Roman" w:hAnsi="Times New Roman" w:cs="Times New Roman"/>
          <w:sz w:val="24"/>
          <w:szCs w:val="24"/>
        </w:rPr>
        <w:t>güvenliğinin sağlanmasına ilişkin olarak Kişisel Verileri Koruma Kurulu tarafından önerilen veri güvenliğini sağlamaya yönelik önlemleri alacağını,</w:t>
      </w:r>
    </w:p>
    <w:p w14:paraId="21459ACA" w14:textId="77777777" w:rsidR="0078092E" w:rsidRPr="00CF0285" w:rsidRDefault="0088596D" w:rsidP="006E38AA">
      <w:pPr>
        <w:pStyle w:val="ListeParagraf"/>
        <w:numPr>
          <w:ilvl w:val="0"/>
          <w:numId w:val="5"/>
        </w:numPr>
        <w:tabs>
          <w:tab w:val="left" w:pos="1560"/>
        </w:tabs>
        <w:spacing w:before="240" w:after="20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Süresiz </w:t>
      </w:r>
      <w:r w:rsidR="00761C6F" w:rsidRPr="00CF0285">
        <w:rPr>
          <w:rStyle w:val="HafifVurgulama"/>
          <w:rFonts w:ascii="Times New Roman" w:hAnsi="Times New Roman" w:cs="Times New Roman"/>
          <w:i w:val="0"/>
          <w:iCs w:val="0"/>
          <w:color w:val="auto"/>
          <w:sz w:val="24"/>
          <w:szCs w:val="24"/>
        </w:rPr>
        <w:t>sır saklama yükümlülüğüne tabi olacağını,</w:t>
      </w:r>
    </w:p>
    <w:p w14:paraId="06500889" w14:textId="32AE0880" w:rsidR="0078092E" w:rsidRPr="00CF0285" w:rsidRDefault="0088596D" w:rsidP="006E38AA">
      <w:pPr>
        <w:pStyle w:val="ListeParagraf"/>
        <w:numPr>
          <w:ilvl w:val="0"/>
          <w:numId w:val="5"/>
        </w:numPr>
        <w:tabs>
          <w:tab w:val="left" w:pos="1560"/>
        </w:tabs>
        <w:spacing w:before="240" w:after="20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Herhangi </w:t>
      </w:r>
      <w:r w:rsidR="00761C6F" w:rsidRPr="00CF0285">
        <w:rPr>
          <w:rStyle w:val="HafifVurgulama"/>
          <w:rFonts w:ascii="Times New Roman" w:hAnsi="Times New Roman" w:cs="Times New Roman"/>
          <w:i w:val="0"/>
          <w:iCs w:val="0"/>
          <w:color w:val="auto"/>
          <w:sz w:val="24"/>
          <w:szCs w:val="24"/>
        </w:rPr>
        <w:t xml:space="preserve">bir veri işleme süreci ile ilgili olarak </w:t>
      </w:r>
      <w:r w:rsidR="007603B0" w:rsidRPr="00CF0285">
        <w:rPr>
          <w:rStyle w:val="HafifVurgulama"/>
          <w:rFonts w:ascii="Times New Roman" w:hAnsi="Times New Roman" w:cs="Times New Roman"/>
          <w:i w:val="0"/>
          <w:iCs w:val="0"/>
          <w:color w:val="auto"/>
          <w:sz w:val="24"/>
          <w:szCs w:val="24"/>
        </w:rPr>
        <w:t>TFF</w:t>
      </w:r>
      <w:r w:rsidR="00761C6F" w:rsidRPr="00CF0285">
        <w:rPr>
          <w:rStyle w:val="HafifVurgulama"/>
          <w:rFonts w:ascii="Times New Roman" w:hAnsi="Times New Roman" w:cs="Times New Roman"/>
          <w:i w:val="0"/>
          <w:iCs w:val="0"/>
          <w:color w:val="auto"/>
          <w:sz w:val="24"/>
          <w:szCs w:val="24"/>
        </w:rPr>
        <w:t xml:space="preserve"> tarafından bu yönde bir talepte bulunulması halinde, </w:t>
      </w:r>
      <w:r w:rsidR="007603B0" w:rsidRPr="00CF0285">
        <w:rPr>
          <w:rStyle w:val="HafifVurgulama"/>
          <w:rFonts w:ascii="Times New Roman" w:hAnsi="Times New Roman" w:cs="Times New Roman"/>
          <w:i w:val="0"/>
          <w:iCs w:val="0"/>
          <w:color w:val="auto"/>
          <w:sz w:val="24"/>
          <w:szCs w:val="24"/>
        </w:rPr>
        <w:t xml:space="preserve">TFF’ </w:t>
      </w:r>
      <w:proofErr w:type="spellStart"/>
      <w:r w:rsidR="007603B0" w:rsidRPr="00CF0285">
        <w:rPr>
          <w:rStyle w:val="HafifVurgulama"/>
          <w:rFonts w:ascii="Times New Roman" w:hAnsi="Times New Roman" w:cs="Times New Roman"/>
          <w:i w:val="0"/>
          <w:iCs w:val="0"/>
          <w:color w:val="auto"/>
          <w:sz w:val="24"/>
          <w:szCs w:val="24"/>
        </w:rPr>
        <w:t>nin</w:t>
      </w:r>
      <w:proofErr w:type="spellEnd"/>
      <w:r w:rsidR="00761C6F" w:rsidRPr="00CF0285">
        <w:rPr>
          <w:rStyle w:val="HafifVurgulama"/>
          <w:rFonts w:ascii="Times New Roman" w:hAnsi="Times New Roman" w:cs="Times New Roman"/>
          <w:i w:val="0"/>
          <w:iCs w:val="0"/>
          <w:color w:val="auto"/>
          <w:sz w:val="24"/>
          <w:szCs w:val="24"/>
        </w:rPr>
        <w:t xml:space="preserve"> ilettiği onay ve aydınlatma metinlerini ileride ispatı mümkün olacak şekilde ilgili kişilere sunacağını ve veri işleme süreçlerini varsa </w:t>
      </w:r>
      <w:proofErr w:type="spellStart"/>
      <w:r w:rsidR="007603B0" w:rsidRPr="00CF0285">
        <w:rPr>
          <w:rStyle w:val="HafifVurgulama"/>
          <w:rFonts w:ascii="Times New Roman" w:hAnsi="Times New Roman" w:cs="Times New Roman"/>
          <w:i w:val="0"/>
          <w:iCs w:val="0"/>
          <w:color w:val="auto"/>
          <w:sz w:val="24"/>
          <w:szCs w:val="24"/>
        </w:rPr>
        <w:t>TFF’nin</w:t>
      </w:r>
      <w:proofErr w:type="spellEnd"/>
      <w:r w:rsidR="00761C6F" w:rsidRPr="00CF0285">
        <w:rPr>
          <w:rStyle w:val="HafifVurgulama"/>
          <w:rFonts w:ascii="Times New Roman" w:hAnsi="Times New Roman" w:cs="Times New Roman"/>
          <w:i w:val="0"/>
          <w:iCs w:val="0"/>
          <w:color w:val="auto"/>
          <w:sz w:val="24"/>
          <w:szCs w:val="24"/>
        </w:rPr>
        <w:t xml:space="preserve"> önerileri doğrultusunda gerçekleştireceğini,</w:t>
      </w:r>
    </w:p>
    <w:p w14:paraId="47641861" w14:textId="0386EACB" w:rsidR="0088596D" w:rsidRPr="00CF0285" w:rsidRDefault="0088596D" w:rsidP="006E38AA">
      <w:pPr>
        <w:pStyle w:val="ListeParagraf"/>
        <w:numPr>
          <w:ilvl w:val="0"/>
          <w:numId w:val="5"/>
        </w:numPr>
        <w:tabs>
          <w:tab w:val="left" w:pos="1560"/>
        </w:tabs>
        <w:spacing w:before="240" w:after="20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Herhangi </w:t>
      </w:r>
      <w:r w:rsidR="00761C6F" w:rsidRPr="00CF0285">
        <w:rPr>
          <w:rStyle w:val="HafifVurgulama"/>
          <w:rFonts w:ascii="Times New Roman" w:hAnsi="Times New Roman" w:cs="Times New Roman"/>
          <w:i w:val="0"/>
          <w:iCs w:val="0"/>
          <w:color w:val="auto"/>
          <w:sz w:val="24"/>
          <w:szCs w:val="24"/>
        </w:rPr>
        <w:t xml:space="preserve">bir veri ihlali olması halinde bu durumu derhal </w:t>
      </w:r>
      <w:proofErr w:type="spellStart"/>
      <w:r w:rsidR="007603B0" w:rsidRPr="00CF0285">
        <w:rPr>
          <w:rStyle w:val="HafifVurgulama"/>
          <w:rFonts w:ascii="Times New Roman" w:hAnsi="Times New Roman" w:cs="Times New Roman"/>
          <w:i w:val="0"/>
          <w:iCs w:val="0"/>
          <w:color w:val="auto"/>
          <w:sz w:val="24"/>
          <w:szCs w:val="24"/>
        </w:rPr>
        <w:t>TFF’ye</w:t>
      </w:r>
      <w:proofErr w:type="spellEnd"/>
      <w:r w:rsidR="00761C6F" w:rsidRPr="00CF0285">
        <w:rPr>
          <w:rStyle w:val="HafifVurgulama"/>
          <w:rFonts w:ascii="Times New Roman" w:hAnsi="Times New Roman" w:cs="Times New Roman"/>
          <w:i w:val="0"/>
          <w:iCs w:val="0"/>
          <w:color w:val="auto"/>
          <w:sz w:val="24"/>
          <w:szCs w:val="24"/>
        </w:rPr>
        <w:t xml:space="preserve"> bildirmekle yükümlü olacağını, </w:t>
      </w:r>
    </w:p>
    <w:p w14:paraId="66082C4F" w14:textId="0E803BE9" w:rsidR="00761C6F" w:rsidRPr="00562801" w:rsidRDefault="00562801" w:rsidP="00C62F26">
      <w:pPr>
        <w:pStyle w:val="ListeParagraf"/>
        <w:numPr>
          <w:ilvl w:val="0"/>
          <w:numId w:val="3"/>
        </w:numPr>
        <w:spacing w:before="240" w:after="20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Kulüp, </w:t>
      </w:r>
      <w:r w:rsidRPr="00562801">
        <w:rPr>
          <w:rFonts w:ascii="Times New Roman" w:hAnsi="Times New Roman" w:cs="Times New Roman"/>
          <w:sz w:val="24"/>
          <w:szCs w:val="24"/>
        </w:rPr>
        <w:t>Kişisel Verilerin Silinmesi, Yok Edilmesi Veya Anonim</w:t>
      </w:r>
      <w:r>
        <w:rPr>
          <w:rFonts w:ascii="Times New Roman" w:hAnsi="Times New Roman" w:cs="Times New Roman"/>
          <w:sz w:val="24"/>
          <w:szCs w:val="24"/>
        </w:rPr>
        <w:t xml:space="preserve"> </w:t>
      </w:r>
      <w:r w:rsidRPr="00562801">
        <w:rPr>
          <w:rFonts w:ascii="Times New Roman" w:hAnsi="Times New Roman" w:cs="Times New Roman"/>
          <w:sz w:val="24"/>
          <w:szCs w:val="24"/>
        </w:rPr>
        <w:t>Hale Getirilmesi Hakkında Yönetmelik</w:t>
      </w:r>
      <w:r>
        <w:rPr>
          <w:rFonts w:ascii="Times New Roman" w:hAnsi="Times New Roman" w:cs="Times New Roman"/>
          <w:sz w:val="24"/>
          <w:szCs w:val="24"/>
        </w:rPr>
        <w:t>’e</w:t>
      </w:r>
      <w:r w:rsidRPr="00562801">
        <w:rPr>
          <w:rFonts w:ascii="Times New Roman" w:hAnsi="Times New Roman" w:cs="Times New Roman"/>
          <w:sz w:val="24"/>
          <w:szCs w:val="24"/>
        </w:rPr>
        <w:t xml:space="preserve"> </w:t>
      </w:r>
      <w:r>
        <w:rPr>
          <w:rFonts w:ascii="Times New Roman" w:hAnsi="Times New Roman" w:cs="Times New Roman"/>
          <w:sz w:val="24"/>
          <w:szCs w:val="24"/>
        </w:rPr>
        <w:t xml:space="preserve">ve ilgili diğer mevzuata uygun olarak oluşturulmuş </w:t>
      </w:r>
      <w:r w:rsidR="00761C6F" w:rsidRPr="00562801">
        <w:rPr>
          <w:rFonts w:ascii="Times New Roman" w:hAnsi="Times New Roman" w:cs="Times New Roman"/>
          <w:sz w:val="24"/>
          <w:szCs w:val="24"/>
        </w:rPr>
        <w:t>Kişisel Veri Saklama ve İmha Politikası’</w:t>
      </w:r>
      <w:r w:rsidR="0078092E" w:rsidRPr="00562801">
        <w:rPr>
          <w:rFonts w:ascii="Times New Roman" w:hAnsi="Times New Roman" w:cs="Times New Roman"/>
          <w:sz w:val="24"/>
          <w:szCs w:val="24"/>
        </w:rPr>
        <w:t xml:space="preserve"> </w:t>
      </w:r>
      <w:proofErr w:type="spellStart"/>
      <w:r w:rsidR="00761C6F" w:rsidRPr="00562801">
        <w:rPr>
          <w:rFonts w:ascii="Times New Roman" w:hAnsi="Times New Roman" w:cs="Times New Roman"/>
          <w:sz w:val="24"/>
          <w:szCs w:val="24"/>
        </w:rPr>
        <w:t>na</w:t>
      </w:r>
      <w:proofErr w:type="spellEnd"/>
      <w:r w:rsidR="00761C6F" w:rsidRPr="00562801">
        <w:rPr>
          <w:rFonts w:ascii="Times New Roman" w:hAnsi="Times New Roman" w:cs="Times New Roman"/>
          <w:sz w:val="24"/>
          <w:szCs w:val="24"/>
        </w:rPr>
        <w:t xml:space="preserve"> uygun hareket edeceğini</w:t>
      </w:r>
      <w:r>
        <w:rPr>
          <w:rFonts w:ascii="Times New Roman" w:hAnsi="Times New Roman" w:cs="Times New Roman"/>
          <w:sz w:val="24"/>
          <w:szCs w:val="24"/>
        </w:rPr>
        <w:t xml:space="preserve"> </w:t>
      </w:r>
      <w:r w:rsidRPr="00CF0285">
        <w:rPr>
          <w:rFonts w:ascii="Times New Roman" w:hAnsi="Times New Roman" w:cs="Times New Roman"/>
          <w:sz w:val="24"/>
          <w:szCs w:val="24"/>
        </w:rPr>
        <w:t>kabul, beyan ve taahhüt eder</w:t>
      </w:r>
      <w:r>
        <w:rPr>
          <w:rFonts w:ascii="Times New Roman" w:hAnsi="Times New Roman" w:cs="Times New Roman"/>
          <w:sz w:val="24"/>
          <w:szCs w:val="24"/>
        </w:rPr>
        <w:t>.</w:t>
      </w:r>
    </w:p>
    <w:p w14:paraId="6298C231" w14:textId="011F75D5" w:rsidR="00761C6F" w:rsidRPr="00CF0285" w:rsidRDefault="00D15409"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 </w:t>
      </w:r>
      <w:r w:rsidR="00CF0285" w:rsidRPr="00CF0285">
        <w:rPr>
          <w:rFonts w:ascii="Times New Roman" w:hAnsi="Times New Roman" w:cs="Times New Roman"/>
          <w:sz w:val="24"/>
          <w:szCs w:val="24"/>
        </w:rPr>
        <w:t>Kulüp’ün</w:t>
      </w:r>
      <w:r w:rsidR="00761C6F" w:rsidRPr="00CF0285">
        <w:rPr>
          <w:rFonts w:ascii="Times New Roman" w:hAnsi="Times New Roman" w:cs="Times New Roman"/>
          <w:sz w:val="24"/>
          <w:szCs w:val="24"/>
        </w:rPr>
        <w:t xml:space="preserve"> işbu Taahhütname’</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ye veya yürürlükteki mevzuata aykırı davranması dolayısıyla ya da </w:t>
      </w:r>
      <w:r w:rsidR="00CF0285" w:rsidRPr="00CF0285">
        <w:rPr>
          <w:rFonts w:ascii="Times New Roman" w:hAnsi="Times New Roman" w:cs="Times New Roman"/>
          <w:sz w:val="24"/>
          <w:szCs w:val="24"/>
        </w:rPr>
        <w:t xml:space="preserve">Kulüp’ün </w:t>
      </w:r>
      <w:r w:rsidR="00761C6F" w:rsidRPr="00CF0285">
        <w:rPr>
          <w:rFonts w:ascii="Times New Roman" w:hAnsi="Times New Roman" w:cs="Times New Roman"/>
          <w:sz w:val="24"/>
          <w:szCs w:val="24"/>
        </w:rPr>
        <w:t xml:space="preserve">iş ortaklarından veya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tarafından kişisel veri gönderilen üçüncü taraflardan kaynaklanan sebeplerle </w:t>
      </w:r>
      <w:proofErr w:type="spellStart"/>
      <w:r w:rsidR="00CF0285"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uğrayacağı doğrudan veya dolaylı zararları karşılaşacağı hukuki, idari ve cezai yaptırımlar ile ödemek zorunda kalabileceği tazminatlar için </w:t>
      </w:r>
      <w:proofErr w:type="spellStart"/>
      <w:r w:rsidR="00CF0285"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w:t>
      </w:r>
      <w:r w:rsidR="00CF0285" w:rsidRPr="00CF0285">
        <w:rPr>
          <w:rFonts w:ascii="Times New Roman" w:hAnsi="Times New Roman" w:cs="Times New Roman"/>
          <w:sz w:val="24"/>
          <w:szCs w:val="24"/>
        </w:rPr>
        <w:t xml:space="preserve">Kulüp’e </w:t>
      </w:r>
      <w:r w:rsidR="00761C6F" w:rsidRPr="00CF0285">
        <w:rPr>
          <w:rFonts w:ascii="Times New Roman" w:hAnsi="Times New Roman" w:cs="Times New Roman"/>
          <w:sz w:val="24"/>
          <w:szCs w:val="24"/>
        </w:rPr>
        <w:t xml:space="preserve">rücu hakkı saklıdır.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bu nedenlerle </w:t>
      </w:r>
      <w:proofErr w:type="spellStart"/>
      <w:r w:rsidR="00CF0285" w:rsidRPr="00CF0285">
        <w:rPr>
          <w:rFonts w:ascii="Times New Roman" w:hAnsi="Times New Roman" w:cs="Times New Roman"/>
          <w:sz w:val="24"/>
          <w:szCs w:val="24"/>
        </w:rPr>
        <w:t>TFF’nin</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talepte bulunması halinde, </w:t>
      </w:r>
      <w:proofErr w:type="spellStart"/>
      <w:r w:rsidR="00CF0285" w:rsidRPr="00CF0285">
        <w:rPr>
          <w:rFonts w:ascii="Times New Roman" w:hAnsi="Times New Roman" w:cs="Times New Roman"/>
          <w:sz w:val="24"/>
          <w:szCs w:val="24"/>
        </w:rPr>
        <w:t>TFF’nin</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uğradığı doğrudan ve dolaylı zararları derhal, nakden ve tamamen </w:t>
      </w:r>
      <w:proofErr w:type="spellStart"/>
      <w:r w:rsidR="00CF0285" w:rsidRPr="00CF0285">
        <w:rPr>
          <w:rFonts w:ascii="Times New Roman" w:hAnsi="Times New Roman" w:cs="Times New Roman"/>
          <w:sz w:val="24"/>
          <w:szCs w:val="24"/>
        </w:rPr>
        <w:t>TFF’ye</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ödeyeceğini kabul, beyan ve taahhüt eder. </w:t>
      </w:r>
    </w:p>
    <w:p w14:paraId="195EB66F" w14:textId="5B538992" w:rsidR="00761C6F" w:rsidRPr="00CF0285" w:rsidRDefault="00761C6F"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Taahhütname, Türk hukukuna tabi olacaktır. Taahhütname’</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den kaynaklanan ihtilaflarda </w:t>
      </w:r>
      <w:r w:rsidR="00562801">
        <w:rPr>
          <w:rFonts w:ascii="Times New Roman" w:hAnsi="Times New Roman" w:cs="Times New Roman"/>
          <w:sz w:val="24"/>
          <w:szCs w:val="24"/>
        </w:rPr>
        <w:t xml:space="preserve">İstanbul </w:t>
      </w:r>
      <w:r w:rsidR="00A4410E">
        <w:rPr>
          <w:rFonts w:ascii="Times New Roman" w:hAnsi="Times New Roman" w:cs="Times New Roman"/>
          <w:sz w:val="24"/>
          <w:szCs w:val="24"/>
        </w:rPr>
        <w:t xml:space="preserve">Çağlayan </w:t>
      </w:r>
      <w:r w:rsidRPr="00CF0285">
        <w:rPr>
          <w:rFonts w:ascii="Times New Roman" w:hAnsi="Times New Roman" w:cs="Times New Roman"/>
          <w:sz w:val="24"/>
          <w:szCs w:val="24"/>
        </w:rPr>
        <w:t>Mahkemeleri</w:t>
      </w:r>
      <w:r w:rsidR="00D15409" w:rsidRPr="00CF0285">
        <w:rPr>
          <w:rFonts w:ascii="Times New Roman" w:hAnsi="Times New Roman" w:cs="Times New Roman"/>
          <w:sz w:val="24"/>
          <w:szCs w:val="24"/>
        </w:rPr>
        <w:t xml:space="preserve"> ve İcra Daireleri</w:t>
      </w:r>
      <w:r w:rsidRPr="00CF0285">
        <w:rPr>
          <w:rFonts w:ascii="Times New Roman" w:hAnsi="Times New Roman" w:cs="Times New Roman"/>
          <w:sz w:val="24"/>
          <w:szCs w:val="24"/>
        </w:rPr>
        <w:t xml:space="preserve"> yetkilidir. </w:t>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p>
    <w:p w14:paraId="618971A0" w14:textId="77777777" w:rsidR="00761C6F" w:rsidRPr="00CF0285" w:rsidRDefault="00761C6F" w:rsidP="006E38AA">
      <w:pPr>
        <w:spacing w:before="240" w:after="200" w:line="360" w:lineRule="auto"/>
        <w:jc w:val="both"/>
        <w:rPr>
          <w:rStyle w:val="KitapBal"/>
          <w:rFonts w:ascii="Times New Roman" w:hAnsi="Times New Roman" w:cs="Times New Roman"/>
          <w:i w:val="0"/>
          <w:iCs w:val="0"/>
          <w:sz w:val="24"/>
          <w:szCs w:val="24"/>
        </w:rPr>
      </w:pPr>
      <w:r w:rsidRPr="00CF0285">
        <w:rPr>
          <w:rStyle w:val="KitapBal"/>
          <w:rFonts w:ascii="Times New Roman" w:hAnsi="Times New Roman" w:cs="Times New Roman"/>
          <w:i w:val="0"/>
          <w:iCs w:val="0"/>
          <w:sz w:val="24"/>
          <w:szCs w:val="24"/>
        </w:rPr>
        <w:t>İsim</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p>
    <w:p w14:paraId="70D8F4E4" w14:textId="4D9168FA" w:rsidR="00761C6F" w:rsidRPr="00CF0285" w:rsidRDefault="00761C6F" w:rsidP="006E38AA">
      <w:pPr>
        <w:spacing w:before="240" w:after="200" w:line="360" w:lineRule="auto"/>
        <w:jc w:val="both"/>
        <w:rPr>
          <w:rStyle w:val="KitapBal"/>
          <w:rFonts w:ascii="Times New Roman" w:hAnsi="Times New Roman" w:cs="Times New Roman"/>
          <w:i w:val="0"/>
          <w:iCs w:val="0"/>
          <w:sz w:val="24"/>
          <w:szCs w:val="24"/>
        </w:rPr>
      </w:pPr>
      <w:r w:rsidRPr="00CF0285">
        <w:rPr>
          <w:rStyle w:val="KitapBal"/>
          <w:rFonts w:ascii="Times New Roman" w:hAnsi="Times New Roman" w:cs="Times New Roman"/>
          <w:i w:val="0"/>
          <w:iCs w:val="0"/>
          <w:sz w:val="24"/>
          <w:szCs w:val="24"/>
        </w:rPr>
        <w:t>Unvan</w:t>
      </w:r>
      <w:r w:rsidR="00A34358">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p>
    <w:p w14:paraId="4E37D300" w14:textId="77777777" w:rsidR="00761C6F" w:rsidRPr="00CF0285" w:rsidRDefault="00761C6F" w:rsidP="006E38AA">
      <w:pPr>
        <w:spacing w:before="240" w:after="200" w:line="360" w:lineRule="auto"/>
        <w:jc w:val="both"/>
        <w:rPr>
          <w:rFonts w:ascii="Times New Roman" w:hAnsi="Times New Roman" w:cs="Times New Roman"/>
          <w:i/>
          <w:iCs/>
          <w:sz w:val="24"/>
          <w:szCs w:val="24"/>
        </w:rPr>
      </w:pPr>
      <w:r w:rsidRPr="00CF0285">
        <w:rPr>
          <w:rStyle w:val="KitapBal"/>
          <w:rFonts w:ascii="Times New Roman" w:hAnsi="Times New Roman" w:cs="Times New Roman"/>
          <w:i w:val="0"/>
          <w:iCs w:val="0"/>
          <w:sz w:val="24"/>
          <w:szCs w:val="24"/>
        </w:rPr>
        <w:t>İmza</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Fonts w:ascii="Times New Roman" w:hAnsi="Times New Roman" w:cs="Times New Roman"/>
          <w:i/>
          <w:iCs/>
          <w:sz w:val="24"/>
          <w:szCs w:val="24"/>
        </w:rPr>
        <w:tab/>
      </w:r>
    </w:p>
    <w:p w14:paraId="4EA690B9" w14:textId="77777777" w:rsidR="00761C6F" w:rsidRPr="00CF0285" w:rsidRDefault="00761C6F" w:rsidP="006E38AA">
      <w:pPr>
        <w:spacing w:before="240" w:after="200" w:line="360" w:lineRule="auto"/>
        <w:jc w:val="both"/>
        <w:rPr>
          <w:rFonts w:ascii="Times New Roman" w:hAnsi="Times New Roman" w:cs="Times New Roman"/>
          <w:sz w:val="24"/>
          <w:szCs w:val="24"/>
        </w:rPr>
      </w:pPr>
    </w:p>
    <w:p w14:paraId="3DE446A8" w14:textId="77777777" w:rsidR="0088596D" w:rsidRPr="00CF0285" w:rsidRDefault="0088596D" w:rsidP="006E38AA">
      <w:pPr>
        <w:spacing w:before="240" w:after="200" w:line="360" w:lineRule="auto"/>
        <w:jc w:val="both"/>
        <w:rPr>
          <w:rFonts w:ascii="Times New Roman" w:hAnsi="Times New Roman" w:cs="Times New Roman"/>
          <w:sz w:val="24"/>
          <w:szCs w:val="24"/>
        </w:rPr>
      </w:pPr>
    </w:p>
    <w:p w14:paraId="797765E2" w14:textId="2CD309DF" w:rsidR="00761C6F" w:rsidRPr="00CF0285" w:rsidRDefault="00761C6F" w:rsidP="006E38AA">
      <w:pPr>
        <w:pStyle w:val="Balk2"/>
        <w:spacing w:before="240" w:after="200" w:line="360" w:lineRule="auto"/>
        <w:jc w:val="both"/>
        <w:rPr>
          <w:rFonts w:ascii="Times New Roman" w:hAnsi="Times New Roman" w:cs="Times New Roman"/>
          <w:b/>
          <w:bCs/>
          <w:color w:val="auto"/>
          <w:sz w:val="24"/>
          <w:szCs w:val="24"/>
        </w:rPr>
      </w:pPr>
      <w:r w:rsidRPr="00CF0285">
        <w:rPr>
          <w:rFonts w:ascii="Times New Roman" w:hAnsi="Times New Roman" w:cs="Times New Roman"/>
          <w:b/>
          <w:bCs/>
          <w:color w:val="auto"/>
          <w:sz w:val="24"/>
          <w:szCs w:val="24"/>
        </w:rPr>
        <w:t xml:space="preserve">EK: </w:t>
      </w:r>
      <w:r w:rsidR="006E38AA">
        <w:rPr>
          <w:rFonts w:ascii="Times New Roman" w:hAnsi="Times New Roman" w:cs="Times New Roman"/>
          <w:b/>
          <w:bCs/>
          <w:color w:val="auto"/>
          <w:sz w:val="24"/>
          <w:szCs w:val="24"/>
        </w:rPr>
        <w:t>Aktarım</w:t>
      </w:r>
      <w:r w:rsidRPr="00CF0285">
        <w:rPr>
          <w:rFonts w:ascii="Times New Roman" w:hAnsi="Times New Roman" w:cs="Times New Roman"/>
          <w:b/>
          <w:bCs/>
          <w:color w:val="auto"/>
          <w:sz w:val="24"/>
          <w:szCs w:val="24"/>
        </w:rPr>
        <w:t xml:space="preserve"> Konusu Kişisel Veri Kategorileri ve Türleri </w:t>
      </w:r>
    </w:p>
    <w:p w14:paraId="748C7A8C" w14:textId="282993E3" w:rsidR="00761C6F" w:rsidRPr="0007529D" w:rsidRDefault="006E38AA"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Futbol Bilgi Bankasına verilecek erişim izni</w:t>
      </w:r>
      <w:r w:rsidR="00761C6F" w:rsidRPr="00CF0285">
        <w:rPr>
          <w:rFonts w:ascii="Times New Roman" w:hAnsi="Times New Roman" w:cs="Times New Roman"/>
          <w:sz w:val="24"/>
          <w:szCs w:val="24"/>
        </w:rPr>
        <w:t xml:space="preserve"> kapsamında </w:t>
      </w:r>
      <w:r>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Pr>
          <w:rFonts w:ascii="Times New Roman" w:hAnsi="Times New Roman" w:cs="Times New Roman"/>
          <w:sz w:val="24"/>
          <w:szCs w:val="24"/>
        </w:rPr>
        <w:t>Kulüp’e</w:t>
      </w:r>
      <w:r w:rsidR="00761C6F" w:rsidRPr="00CF0285">
        <w:rPr>
          <w:rFonts w:ascii="Times New Roman" w:hAnsi="Times New Roman" w:cs="Times New Roman"/>
          <w:sz w:val="24"/>
          <w:szCs w:val="24"/>
        </w:rPr>
        <w:t xml:space="preserve"> aktarımı </w:t>
      </w:r>
      <w:r w:rsidR="00761C6F" w:rsidRPr="0007529D">
        <w:rPr>
          <w:rFonts w:ascii="Times New Roman" w:hAnsi="Times New Roman" w:cs="Times New Roman"/>
          <w:sz w:val="24"/>
          <w:szCs w:val="24"/>
        </w:rPr>
        <w:t xml:space="preserve">gerçekleştirilen veya gerçekleştirilmesi planlanan kişisel veri kategorileri ve türleri aşağıda belirtilmektedir. </w:t>
      </w:r>
    </w:p>
    <w:p w14:paraId="4C4638FB" w14:textId="77777777" w:rsidR="00761C6F" w:rsidRPr="00CF0285" w:rsidRDefault="001324F2" w:rsidP="006E38AA">
      <w:pPr>
        <w:pStyle w:val="Altyaz"/>
        <w:spacing w:before="240" w:after="200" w:line="360" w:lineRule="auto"/>
        <w:jc w:val="both"/>
        <w:rPr>
          <w:rFonts w:ascii="Times New Roman" w:hAnsi="Times New Roman" w:cs="Times New Roman"/>
          <w:color w:val="auto"/>
          <w:sz w:val="24"/>
          <w:szCs w:val="24"/>
        </w:rPr>
      </w:pPr>
      <w:r w:rsidRPr="0007529D">
        <w:rPr>
          <w:rFonts w:ascii="Times New Roman" w:hAnsi="Times New Roman" w:cs="Times New Roman"/>
          <w:color w:val="auto"/>
          <w:sz w:val="24"/>
          <w:szCs w:val="24"/>
        </w:rPr>
        <w:t>ÖRNEK:</w:t>
      </w:r>
    </w:p>
    <w:tbl>
      <w:tblPr>
        <w:tblStyle w:val="KlavuzTablo1Ak-Vurgu1"/>
        <w:tblW w:w="9181" w:type="dxa"/>
        <w:tblLook w:val="04A0" w:firstRow="1" w:lastRow="0" w:firstColumn="1" w:lastColumn="0" w:noHBand="0" w:noVBand="1"/>
      </w:tblPr>
      <w:tblGrid>
        <w:gridCol w:w="3292"/>
        <w:gridCol w:w="2752"/>
        <w:gridCol w:w="3137"/>
      </w:tblGrid>
      <w:tr w:rsidR="00D15409" w:rsidRPr="00CF0285" w14:paraId="6BA58225" w14:textId="77777777" w:rsidTr="001324F2">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3292" w:type="dxa"/>
            <w:tcBorders>
              <w:bottom w:val="double" w:sz="4" w:space="0" w:color="4472C4" w:themeColor="accent1"/>
            </w:tcBorders>
          </w:tcPr>
          <w:p w14:paraId="3D04D338" w14:textId="77777777" w:rsidR="001324F2" w:rsidRPr="00CF0285" w:rsidRDefault="001324F2"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ÜST VERİ KATEGORİSİ</w:t>
            </w:r>
          </w:p>
        </w:tc>
        <w:tc>
          <w:tcPr>
            <w:tcW w:w="2752" w:type="dxa"/>
            <w:tcBorders>
              <w:bottom w:val="double" w:sz="4" w:space="0" w:color="4472C4" w:themeColor="accent1"/>
            </w:tcBorders>
          </w:tcPr>
          <w:p w14:paraId="7D27E39B" w14:textId="77777777" w:rsidR="001324F2" w:rsidRPr="00CF0285" w:rsidRDefault="001324F2" w:rsidP="006E38AA">
            <w:pPr>
              <w:spacing w:before="240"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0285">
              <w:rPr>
                <w:rFonts w:ascii="Times New Roman" w:hAnsi="Times New Roman" w:cs="Times New Roman"/>
                <w:sz w:val="24"/>
                <w:szCs w:val="24"/>
              </w:rPr>
              <w:t>ALT VERİ KATEGORİSİ</w:t>
            </w:r>
          </w:p>
        </w:tc>
        <w:tc>
          <w:tcPr>
            <w:tcW w:w="3137" w:type="dxa"/>
            <w:tcBorders>
              <w:bottom w:val="double" w:sz="4" w:space="0" w:color="4472C4" w:themeColor="accent1"/>
            </w:tcBorders>
          </w:tcPr>
          <w:p w14:paraId="7E53B075" w14:textId="77777777" w:rsidR="001324F2" w:rsidRPr="00CF0285" w:rsidRDefault="001324F2" w:rsidP="006E38AA">
            <w:pPr>
              <w:spacing w:before="240"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F0285">
              <w:rPr>
                <w:rFonts w:ascii="Times New Roman" w:hAnsi="Times New Roman" w:cs="Times New Roman"/>
                <w:sz w:val="24"/>
                <w:szCs w:val="24"/>
              </w:rPr>
              <w:t>VERİ TÜRÜ</w:t>
            </w:r>
          </w:p>
        </w:tc>
      </w:tr>
      <w:tr w:rsidR="00D15409" w:rsidRPr="00CF0285" w14:paraId="33D9680E" w14:textId="77777777" w:rsidTr="001324F2">
        <w:trPr>
          <w:trHeight w:val="1757"/>
        </w:trPr>
        <w:tc>
          <w:tcPr>
            <w:cnfStyle w:val="001000000000" w:firstRow="0" w:lastRow="0" w:firstColumn="1" w:lastColumn="0" w:oddVBand="0" w:evenVBand="0" w:oddHBand="0" w:evenHBand="0" w:firstRowFirstColumn="0" w:firstRowLastColumn="0" w:lastRowFirstColumn="0" w:lastRowLastColumn="0"/>
            <w:tcW w:w="3292" w:type="dxa"/>
            <w:tcBorders>
              <w:top w:val="double" w:sz="4" w:space="0" w:color="4472C4" w:themeColor="accent1"/>
            </w:tcBorders>
          </w:tcPr>
          <w:p w14:paraId="477EB935" w14:textId="7ED326F8"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Kimlik Verisi</w:t>
            </w:r>
          </w:p>
        </w:tc>
        <w:tc>
          <w:tcPr>
            <w:tcW w:w="2752" w:type="dxa"/>
            <w:tcBorders>
              <w:top w:val="double" w:sz="4" w:space="0" w:color="4472C4" w:themeColor="accent1"/>
            </w:tcBorders>
          </w:tcPr>
          <w:p w14:paraId="6393F228" w14:textId="1394F352"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İsim </w:t>
            </w:r>
            <w:proofErr w:type="spellStart"/>
            <w:r>
              <w:rPr>
                <w:rFonts w:ascii="Times New Roman" w:hAnsi="Times New Roman" w:cs="Times New Roman"/>
                <w:sz w:val="24"/>
                <w:szCs w:val="24"/>
              </w:rPr>
              <w:t>soyisim</w:t>
            </w:r>
            <w:proofErr w:type="spellEnd"/>
            <w:r w:rsidRPr="00562801">
              <w:rPr>
                <w:rFonts w:ascii="Times New Roman" w:hAnsi="Times New Roman" w:cs="Times New Roman"/>
                <w:sz w:val="24"/>
                <w:szCs w:val="24"/>
              </w:rPr>
              <w:t>, doğum yeri, doğum tarihi</w:t>
            </w:r>
          </w:p>
        </w:tc>
        <w:tc>
          <w:tcPr>
            <w:tcW w:w="3137" w:type="dxa"/>
            <w:tcBorders>
              <w:top w:val="double" w:sz="4" w:space="0" w:color="4472C4" w:themeColor="accent1"/>
            </w:tcBorders>
          </w:tcPr>
          <w:p w14:paraId="3DBDC272" w14:textId="11B53154"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14:paraId="64BEEDDC" w14:textId="77777777" w:rsidTr="001324F2">
        <w:trPr>
          <w:trHeight w:val="1741"/>
        </w:trPr>
        <w:tc>
          <w:tcPr>
            <w:cnfStyle w:val="001000000000" w:firstRow="0" w:lastRow="0" w:firstColumn="1" w:lastColumn="0" w:oddVBand="0" w:evenVBand="0" w:oddHBand="0" w:evenHBand="0" w:firstRowFirstColumn="0" w:firstRowLastColumn="0" w:lastRowFirstColumn="0" w:lastRowLastColumn="0"/>
            <w:tcW w:w="3292" w:type="dxa"/>
          </w:tcPr>
          <w:p w14:paraId="3679B65B" w14:textId="3F4F7734"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Görsel ve İşitsel Veri</w:t>
            </w:r>
          </w:p>
        </w:tc>
        <w:tc>
          <w:tcPr>
            <w:tcW w:w="2752" w:type="dxa"/>
          </w:tcPr>
          <w:p w14:paraId="76558FA8" w14:textId="12DBCA98"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Fotoğraf</w:t>
            </w:r>
          </w:p>
        </w:tc>
        <w:tc>
          <w:tcPr>
            <w:tcW w:w="3137" w:type="dxa"/>
          </w:tcPr>
          <w:p w14:paraId="4B750EA0" w14:textId="2DB717FA"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14:paraId="6B5F7189" w14:textId="77777777" w:rsidTr="001324F2">
        <w:trPr>
          <w:trHeight w:val="654"/>
        </w:trPr>
        <w:tc>
          <w:tcPr>
            <w:cnfStyle w:val="001000000000" w:firstRow="0" w:lastRow="0" w:firstColumn="1" w:lastColumn="0" w:oddVBand="0" w:evenVBand="0" w:oddHBand="0" w:evenHBand="0" w:firstRowFirstColumn="0" w:firstRowLastColumn="0" w:lastRowFirstColumn="0" w:lastRowLastColumn="0"/>
            <w:tcW w:w="3292" w:type="dxa"/>
          </w:tcPr>
          <w:p w14:paraId="0BB7F3AE" w14:textId="01B1C66E"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Diğer</w:t>
            </w:r>
          </w:p>
        </w:tc>
        <w:tc>
          <w:tcPr>
            <w:tcW w:w="2752" w:type="dxa"/>
          </w:tcPr>
          <w:p w14:paraId="2B0C1D20" w14:textId="5EE205F4"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MS Gothic" w:hAnsi="Times New Roman"/>
                <w:sz w:val="24"/>
                <w:szCs w:val="24"/>
              </w:rPr>
              <w:t>Sözleşme başlangıç, bitiş veya fesih tarihi, yurt dışına çıkış tarihi, lisans numarası, kulüp ve takım bilgisi, statü bilgisi, kırmızı ve sarı kart bilgisi, görev bilgisi, klasman ve şehir/bölge bilgisi.</w:t>
            </w:r>
          </w:p>
        </w:tc>
        <w:tc>
          <w:tcPr>
            <w:tcW w:w="3137" w:type="dxa"/>
          </w:tcPr>
          <w:p w14:paraId="0AC60FF9" w14:textId="40B59096" w:rsidR="001324F2" w:rsidRPr="00CF0285" w:rsidRDefault="00562801" w:rsidP="006E38AA">
            <w:pPr>
              <w:spacing w:before="240"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Kişisel Veri</w:t>
            </w:r>
          </w:p>
        </w:tc>
      </w:tr>
    </w:tbl>
    <w:p w14:paraId="72317D31" w14:textId="77777777" w:rsidR="000D3A2D" w:rsidRPr="00CF0285" w:rsidRDefault="000D3A2D" w:rsidP="006E38AA">
      <w:pPr>
        <w:spacing w:before="240" w:after="200" w:line="360" w:lineRule="auto"/>
        <w:jc w:val="both"/>
        <w:rPr>
          <w:rFonts w:ascii="Times New Roman" w:hAnsi="Times New Roman" w:cs="Times New Roman"/>
          <w:sz w:val="24"/>
          <w:szCs w:val="24"/>
        </w:rPr>
      </w:pPr>
    </w:p>
    <w:sectPr w:rsidR="000D3A2D" w:rsidRPr="00CF028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0B0B" w16cex:dateUtc="2021-07-06T14:02:00Z"/>
  <w16cex:commentExtensible w16cex:durableId="248F0AEE" w16cex:dateUtc="2021-07-06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43C1E" w16cid:durableId="248F0B0B"/>
  <w16cid:commentId w16cid:paraId="6A600A91" w16cid:durableId="248F0A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6315D"/>
    <w:multiLevelType w:val="hybridMultilevel"/>
    <w:tmpl w:val="118A4E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2F78F8"/>
    <w:multiLevelType w:val="hybridMultilevel"/>
    <w:tmpl w:val="39A24E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882062"/>
    <w:multiLevelType w:val="hybridMultilevel"/>
    <w:tmpl w:val="4154892E"/>
    <w:lvl w:ilvl="0" w:tplc="51DA6D16">
      <w:start w:val="1"/>
      <w:numFmt w:val="decimal"/>
      <w:lvlText w:val="%1."/>
      <w:lvlJc w:val="left"/>
      <w:pPr>
        <w:ind w:left="720" w:hanging="360"/>
      </w:pPr>
      <w:rPr>
        <w:b/>
        <w:bCs/>
        <w:caps w:val="0"/>
        <w:smallCaps w:val="0"/>
        <w:color w:val="auto"/>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6F"/>
    <w:rsid w:val="0007529D"/>
    <w:rsid w:val="000D3A2D"/>
    <w:rsid w:val="00112E7A"/>
    <w:rsid w:val="001324F2"/>
    <w:rsid w:val="002C6C88"/>
    <w:rsid w:val="004053AD"/>
    <w:rsid w:val="004A2C90"/>
    <w:rsid w:val="00562801"/>
    <w:rsid w:val="006776BB"/>
    <w:rsid w:val="006D28E1"/>
    <w:rsid w:val="006E0141"/>
    <w:rsid w:val="006E38AA"/>
    <w:rsid w:val="007603B0"/>
    <w:rsid w:val="00761C6F"/>
    <w:rsid w:val="0078092E"/>
    <w:rsid w:val="0088596D"/>
    <w:rsid w:val="00926CFA"/>
    <w:rsid w:val="00A34358"/>
    <w:rsid w:val="00A34D29"/>
    <w:rsid w:val="00A4410E"/>
    <w:rsid w:val="00B40B86"/>
    <w:rsid w:val="00B96744"/>
    <w:rsid w:val="00C32BE4"/>
    <w:rsid w:val="00CF0285"/>
    <w:rsid w:val="00D15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4D17"/>
  <w15:chartTrackingRefBased/>
  <w15:docId w15:val="{C459F1E1-4A41-403F-86C1-4447312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61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32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1C6F"/>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61C6F"/>
    <w:pPr>
      <w:ind w:left="720"/>
      <w:contextualSpacing/>
    </w:pPr>
  </w:style>
  <w:style w:type="table" w:styleId="TabloKlavuzu">
    <w:name w:val="Table Grid"/>
    <w:basedOn w:val="NormalTablo"/>
    <w:uiPriority w:val="39"/>
    <w:rsid w:val="00405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vuzTablo1Ak-Vurgu1">
    <w:name w:val="Grid Table 1 Light Accent 1"/>
    <w:basedOn w:val="NormalTablo"/>
    <w:uiPriority w:val="46"/>
    <w:rsid w:val="004053AD"/>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Balk2Char">
    <w:name w:val="Başlık 2 Char"/>
    <w:basedOn w:val="VarsaylanParagrafYazTipi"/>
    <w:link w:val="Balk2"/>
    <w:uiPriority w:val="9"/>
    <w:rsid w:val="001324F2"/>
    <w:rPr>
      <w:rFonts w:asciiTheme="majorHAnsi" w:eastAsiaTheme="majorEastAsia" w:hAnsiTheme="majorHAnsi" w:cstheme="majorBidi"/>
      <w:color w:val="2F5496" w:themeColor="accent1" w:themeShade="BF"/>
      <w:sz w:val="26"/>
      <w:szCs w:val="26"/>
    </w:rPr>
  </w:style>
  <w:style w:type="paragraph" w:styleId="Altyaz">
    <w:name w:val="Subtitle"/>
    <w:basedOn w:val="Normal"/>
    <w:next w:val="Normal"/>
    <w:link w:val="AltyazChar"/>
    <w:uiPriority w:val="11"/>
    <w:qFormat/>
    <w:rsid w:val="001324F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324F2"/>
    <w:rPr>
      <w:rFonts w:eastAsiaTheme="minorEastAsia"/>
      <w:color w:val="5A5A5A" w:themeColor="text1" w:themeTint="A5"/>
      <w:spacing w:val="15"/>
    </w:rPr>
  </w:style>
  <w:style w:type="character" w:styleId="HafifVurgulama">
    <w:name w:val="Subtle Emphasis"/>
    <w:basedOn w:val="VarsaylanParagrafYazTipi"/>
    <w:uiPriority w:val="19"/>
    <w:qFormat/>
    <w:rsid w:val="001324F2"/>
    <w:rPr>
      <w:i/>
      <w:iCs/>
      <w:color w:val="404040" w:themeColor="text1" w:themeTint="BF"/>
    </w:rPr>
  </w:style>
  <w:style w:type="character" w:styleId="KitapBal">
    <w:name w:val="Book Title"/>
    <w:basedOn w:val="VarsaylanParagrafYazTipi"/>
    <w:uiPriority w:val="33"/>
    <w:qFormat/>
    <w:rsid w:val="001324F2"/>
    <w:rPr>
      <w:b/>
      <w:bCs/>
      <w:i/>
      <w:iCs/>
      <w:spacing w:val="5"/>
    </w:rPr>
  </w:style>
  <w:style w:type="character" w:styleId="AklamaBavurusu">
    <w:name w:val="annotation reference"/>
    <w:basedOn w:val="VarsaylanParagrafYazTipi"/>
    <w:uiPriority w:val="99"/>
    <w:semiHidden/>
    <w:unhideWhenUsed/>
    <w:rsid w:val="00562801"/>
    <w:rPr>
      <w:sz w:val="16"/>
      <w:szCs w:val="16"/>
    </w:rPr>
  </w:style>
  <w:style w:type="paragraph" w:styleId="AklamaMetni">
    <w:name w:val="annotation text"/>
    <w:basedOn w:val="Normal"/>
    <w:link w:val="AklamaMetniChar"/>
    <w:uiPriority w:val="99"/>
    <w:semiHidden/>
    <w:unhideWhenUsed/>
    <w:rsid w:val="005628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801"/>
    <w:rPr>
      <w:sz w:val="20"/>
      <w:szCs w:val="20"/>
    </w:rPr>
  </w:style>
  <w:style w:type="paragraph" w:styleId="AklamaKonusu">
    <w:name w:val="annotation subject"/>
    <w:basedOn w:val="AklamaMetni"/>
    <w:next w:val="AklamaMetni"/>
    <w:link w:val="AklamaKonusuChar"/>
    <w:uiPriority w:val="99"/>
    <w:semiHidden/>
    <w:unhideWhenUsed/>
    <w:rsid w:val="00562801"/>
    <w:rPr>
      <w:b/>
      <w:bCs/>
    </w:rPr>
  </w:style>
  <w:style w:type="character" w:customStyle="1" w:styleId="AklamaKonusuChar">
    <w:name w:val="Açıklama Konusu Char"/>
    <w:basedOn w:val="AklamaMetniChar"/>
    <w:link w:val="AklamaKonusu"/>
    <w:uiPriority w:val="99"/>
    <w:semiHidden/>
    <w:rsid w:val="00562801"/>
    <w:rPr>
      <w:b/>
      <w:bCs/>
      <w:sz w:val="20"/>
      <w:szCs w:val="20"/>
    </w:rPr>
  </w:style>
  <w:style w:type="paragraph" w:styleId="BalonMetni">
    <w:name w:val="Balloon Text"/>
    <w:basedOn w:val="Normal"/>
    <w:link w:val="BalonMetniChar"/>
    <w:uiPriority w:val="99"/>
    <w:semiHidden/>
    <w:unhideWhenUsed/>
    <w:rsid w:val="005628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94641">
      <w:bodyDiv w:val="1"/>
      <w:marLeft w:val="0"/>
      <w:marRight w:val="0"/>
      <w:marTop w:val="0"/>
      <w:marBottom w:val="0"/>
      <w:divBdr>
        <w:top w:val="none" w:sz="0" w:space="0" w:color="auto"/>
        <w:left w:val="none" w:sz="0" w:space="0" w:color="auto"/>
        <w:bottom w:val="none" w:sz="0" w:space="0" w:color="auto"/>
        <w:right w:val="none" w:sz="0" w:space="0" w:color="auto"/>
      </w:divBdr>
    </w:div>
    <w:div w:id="10030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3E43C67-5A7B-41E1-9FD7-7FFB01B2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5620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c:creator>
  <cp:keywords/>
  <dc:description/>
  <cp:lastModifiedBy>Microsoft hesabı</cp:lastModifiedBy>
  <cp:revision>2</cp:revision>
  <dcterms:created xsi:type="dcterms:W3CDTF">2021-11-02T07:04:00Z</dcterms:created>
  <dcterms:modified xsi:type="dcterms:W3CDTF">2021-11-02T07:04:00Z</dcterms:modified>
</cp:coreProperties>
</file>